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37414">
      <w:pPr>
        <w:jc w:val="center"/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会议展示系统提升项目报价单</w:t>
      </w:r>
    </w:p>
    <w:p w14:paraId="2AADD679">
      <w:pP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单位名称：                                                        （单位公章）</w:t>
      </w:r>
    </w:p>
    <w:p w14:paraId="67D54F72">
      <w:pP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单位地址：</w:t>
      </w:r>
    </w:p>
    <w:p w14:paraId="7EDE2BBD">
      <w:pP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联系人、电话：</w:t>
      </w:r>
    </w:p>
    <w:p w14:paraId="613F11CD">
      <w:pP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 xml:space="preserve">报价日期：          年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 xml:space="preserve">  月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 xml:space="preserve">  日</w:t>
      </w:r>
    </w:p>
    <w:tbl>
      <w:tblPr>
        <w:tblStyle w:val="3"/>
        <w:tblW w:w="141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549"/>
        <w:gridCol w:w="1443"/>
        <w:gridCol w:w="8710"/>
        <w:gridCol w:w="549"/>
        <w:gridCol w:w="549"/>
        <w:gridCol w:w="1187"/>
        <w:gridCol w:w="1187"/>
      </w:tblGrid>
      <w:tr w14:paraId="7C439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1404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b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0D5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b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8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B6C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b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产品描述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B611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b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D0D6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b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F7C8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b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23F9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b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总价</w:t>
            </w:r>
          </w:p>
        </w:tc>
      </w:tr>
      <w:tr w14:paraId="6FCE4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8EB6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501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七楼会议室LED屏</w:t>
            </w:r>
          </w:p>
        </w:tc>
        <w:tc>
          <w:tcPr>
            <w:tcW w:w="8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55FD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屏幕尺寸：3*1.6875；1.点间距≤1.25mm； 像素密度：≥640000点/㎡；采用RGB晶片全倒装技术，COB封装方式，倒装封装，无引线，支持巨量转移技术，发光晶片单边尺寸≤90um。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 所投产品所使用元器件为国产电子元器件，国产化率达到100%，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 LED显示屏箱体尺寸：≤600x337.5x39.5(mm)，宽高比为16:9，每平米重量≤25kg，箱体为压铸铝合金材质, 一次性整体压铸成型，全金属自然散热，无风扇，防尘，静音设计；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 表面工艺：采用多层光学结构设计，提升对比度，解决黑屏一致性问题，过滤蓝光健康护眼；发光面光泽度≤10GU；反光率≤1.5%；墨色一致性△E&lt;0.5；色准△E&lt;0.9；有效抑制≥90%摩尔纹。采用EBL+技术超黑底色，哑面处理，提高屏体的黑色水平，增强屏体的对比度，同时提升观看的舒适度、降低触摸痕迹;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．箱体设计：箱体采用完全前维护设计；满足GB/T230.1-2018金属材料洛氏硬度试验第1部分试的HRC8级；箱体抗拉强度＞200Mpa，屈服强度＞200Mpa，硬度＞80HBS；抗拉力测试数值＞4900N/㎡，抗压力测试数值＞49500N/㎡。箱体间支持XYZ轴六个方向调节（报价包含配套设备及线材）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E404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717A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E2E6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77E0F8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5525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A77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DCC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会议主机</w:t>
            </w:r>
          </w:p>
        </w:tc>
        <w:tc>
          <w:tcPr>
            <w:tcW w:w="8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9744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1、主控机采用全金属结构设计，庄重大方；列席单元采用工程塑料材质加上新颖的外型设计，美观得体；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2、会议主机支持无线传输与有线传输2种方式，无线会议单元与有线会议单元可以共用一个系统；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3、会议主机具有LCD显示屏，分级菜单显示，且有电量显示、欠压警告、频率信道和信号指示等显示功能；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4、会议系统具有轮替模式、限制模式、主席专有多种会议发言模式；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5、会议主机可外接视像跟踪模块，实现会议单元的视像跟踪功能；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6、单台会议主机可挂载≦255席表决单元或≦1000席发言单元同时进行会议；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7、会议主机可外接8芯转换盒，实现有线列席单元供电及音频通讯8芯电缆方式传送；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8、会议主机支持无线方式单元采用FM调频方式实现声音信号传输，音频信道和控制信道皆采用无线方式传送，高保真，信噪比高，无声音延时；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9、会议主机具有4路ANT信号接口、RS232接口、无线单元音频输出接口、有线单元音频输出接口、系统移频功能开关，音频混合输出接口、音频混合平衡输出接口、DSP音效调节控制接口；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10、会议主机支持在有线无线单元混合使用情况下，将有线单元与无线单元音频信号分开输出；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11、会议主机具有至少3路网络接口，用于信号传输、系统控制等功能；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12、电源输入： DC12V-15V，1A-2A；消耗功率： &lt; 7W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9C5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C7F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7C054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D391F9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BA24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211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E42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主席单元</w:t>
            </w:r>
          </w:p>
        </w:tc>
        <w:tc>
          <w:tcPr>
            <w:tcW w:w="8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B5B2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1、新颖的结构设计，驻极体超心形指向性话筒，方管电容话筒；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2、主席话筒具有主席优先功能键，可一键关闭所有代表话筒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3、单元具有抗手机、电磁、高频干扰能力；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4、LCD显示屏，可显示话筒状态及系统菜单；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5、会议单元具有独立电源开关键，智能电路管理电池电量、具有实时电量显示；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6、具有话筒开关按键，按下开关键咪管指示灯环亮，话筒为开启状态；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7、单元具有至少5个表决操作功能按键，配合会议系统专用管理软件具有投票、表决类功能；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8、单元采用专用充电锂电池供电方式，超低功耗，列席单元大于8小时的连续发言时间和大于20小时的待机时间；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9、音频通信方式：超高频无线电波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10、咪管长度：240mm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A33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8BC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318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A8D7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66C7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A8EE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EA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客席单元</w:t>
            </w:r>
          </w:p>
        </w:tc>
        <w:tc>
          <w:tcPr>
            <w:tcW w:w="8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A4A5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1、新颖的结构设计，驻极体超心形指向性话筒，方管电容话筒；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2、单元具有抗手机、电磁、高频干扰能力；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3、LCD显示屏，可显示话筒状态及系统菜单；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4、会议单元具有独立电源开关键，智能电路管理电池电量、具有实时电量显示；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5、具有话筒开关按键，按下开关键咪管指示灯环亮，话筒为开启状态；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6、单元具有至少5个表决操作功能按键，配合会议系统专用管理软件具有投票、表决类功能；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7、单元采用专用充电锂电池供电方式，超低功耗，列席单元大于8小时的连续发言时间和大于20小时的待机时间；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8、音频通信方式：超高频无线电波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9、咪管长度：240mm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AA3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F39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167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E4A0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2053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C48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8CE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充电箱</w:t>
            </w:r>
          </w:p>
        </w:tc>
        <w:tc>
          <w:tcPr>
            <w:tcW w:w="8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3F0B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专用充电箱，可同时为16只单元电池充电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46D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B44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8B5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081E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6FC2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1AC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08E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会议摄像机</w:t>
            </w:r>
          </w:p>
        </w:tc>
        <w:tc>
          <w:tcPr>
            <w:tcW w:w="8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05B5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20倍光学变焦，1/1.8英寸 CMOS图像传感器，851M有效像素  16:9，HDMI输出支持的视频格式包括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4KP60、4KP50、4KP30、4KP25、1080P60、1080P50、1080I60、1080I50、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1080P30、1080P25、720P60、720P50；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具有自动跟踪发音人功能，采用1/2.8英寸851万像素高品质CMOS图像传感器，最大分辨率可达3840×2160，输出帧率高达30帧/秒，12X光学变倍镜头，71°大广角。支持HDMI、SDI、USB3.0、LAN支持音视频同时输出；LAN接口支持POE供电、LAN口支持NDI协议，可低延迟传输网络视频、USB3.0支持双码流、SDI支持在1080P60格式下传输达100米。内置重力感应器，支持云台自动翻转功能，方便工程安装。支持ONVIF、GB/T28181、RTSP、RTMP、VISCA OVER IP、IP VISCA、RTMPS、SRT协议；RS422兼容RS485、RS232-IN、RS232-OUT，RS232接口支持级联。AI跟踪：内置高速处理器以及采用独家先进的图像处理和分析算法，用户可根据使用环境，选择实时跟踪与区域跟踪。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8FE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C9A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5943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C4BE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E07D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6532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482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会议摄像机</w:t>
            </w:r>
          </w:p>
        </w:tc>
        <w:tc>
          <w:tcPr>
            <w:tcW w:w="8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79A9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低噪声高信噪比，低噪声CMOS有效地保证了摄像机视频的超高信噪比，带人脸识别，AI跟踪；1/2.5英寸，CMOS有效像素：851万，分辨率可达4K 30帧，120°超广角，无畸变摄像机，HDMI+USB3.0输出；立体声音效，内置拾音器，清晰自然的立体声音效，无需外接拾音设备；多种视频编码，支持H.264,MJPEG,YUV视频编码，使得视频播放更加流畅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361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928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32F1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1E8A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6C8B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596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8D3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视频处理器</w:t>
            </w:r>
          </w:p>
        </w:tc>
        <w:tc>
          <w:tcPr>
            <w:tcW w:w="8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5664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1、高清HDMI矩阵，标准1U机架设计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2、≥12路HDMI输入，≥12路HDMI输出，输入输出均支持HDMI1.4a协议，分辨率可达4K@30Hz、1080@120Hz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3、每路输入接口均支持HDCP解析、支持EDID透传和学习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4、采用水晶可视化按键，两键式操作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5、支持可视化按键、RS-232、TCP/IP以及遥控多种控制方式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B9B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AB0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4A6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A5DA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AFCE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BD0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5F6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中控系统</w:t>
            </w:r>
          </w:p>
        </w:tc>
        <w:tc>
          <w:tcPr>
            <w:tcW w:w="8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9B9B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1.多核 CPU ，速率高达1.4G，4G内存，支持16G Flash闪存；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2.支持2路带供电总线信号管理，支持1路Ethernet接口，支持1路红外仿真输出接口；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3.支持8路可自定义的I/O输入输出或红外输出，支持红外调制信号发送；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4.设备需具备4路触点；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5.设备需具备端口复用功能，支持8路可自定义协议的串口，可配置RS-232、RS-485、DMX512协议；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E5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CC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F4B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CC04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C904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8D8A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759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控制平板终端</w:t>
            </w:r>
          </w:p>
        </w:tc>
        <w:tc>
          <w:tcPr>
            <w:tcW w:w="8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500C7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华为擎云(6GB+128GB) 10.4寸，800 万像素+500万像素，83%屏占比、2000×1200分辨率，高通骁龙680处理器，  6nm制程八核芯片、7700mAh （ 典型值）、HarmonyOS3、蓝牙5.0 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DF1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CED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BD1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94FA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577C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525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2F5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广告机</w:t>
            </w:r>
          </w:p>
        </w:tc>
        <w:tc>
          <w:tcPr>
            <w:tcW w:w="8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33D3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75英寸，背光类型：D-LED，显示区域：1650.7(H)×928.9(V)mm，分辨率：3840×2160；亮度：350cd/m2±30 (带钢化玻璃)，响应时间：7ms，对比度：2000:1，频率：60Hz，色域：0% NTSC (CIE1931)，使用寿命：&gt;30000H，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3D6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80D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738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92D9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</w:tbl>
    <w:p w14:paraId="2DECB160">
      <w:pPr>
        <w:pStyle w:val="2"/>
        <w:rPr>
          <w:rFonts w:hint="default"/>
          <w:color w:val="auto"/>
        </w:rPr>
      </w:pPr>
    </w:p>
    <w:p w14:paraId="541859D5">
      <w:bookmarkStart w:id="0" w:name="_GoBack"/>
      <w:bookmarkEnd w:id="0"/>
    </w:p>
    <w:sectPr>
      <w:pgSz w:w="16838" w:h="11906" w:orient="landscape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13EF32"/>
    <w:multiLevelType w:val="singleLevel"/>
    <w:tmpl w:val="F913EF3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512A5"/>
    <w:rsid w:val="7355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spacing w:before="91"/>
      <w:ind w:left="122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2025-10-20T05:43:00Z</dcterms:created>
  <dc:creator>sfsxzhm</dc:creator>
  <cp:lastModifiedBy>sfsxzhm</cp:lastModifiedBy>
  <dcterms:modified xsi:type="dcterms:W3CDTF">2025-10-20T05:44:06Z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1DC601AD5B3A48AAB2ABEB454C399838_11</vt:lpwstr>
  </property>
  <property fmtid="{D5CDD505-2E9C-101B-9397-08002B2CF9AE}" pid="4" name="KSOTemplateDocerSaveRecord">
    <vt:lpwstr>eyJoZGlkIjoiN2FiNmU1Y2NmM2Q0N2U4MmYyNjY0OTkyNDBkMDRjOTEiLCJ1c2VySWQiOiIzMDM5NzE5In0=</vt:lpwstr>
  </property>
</Properties>
</file>